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2164E" w14:textId="0781D50C" w:rsidR="00452BA2" w:rsidRPr="00F318B3" w:rsidRDefault="00804E16" w:rsidP="00452BA2">
      <w:pPr>
        <w:keepNext/>
        <w:spacing w:before="320" w:after="60" w:line="240" w:lineRule="auto"/>
        <w:outlineLvl w:val="0"/>
        <w:rPr>
          <w:rFonts w:ascii="Aptos Display" w:eastAsia="Times New Roman" w:hAnsi="Aptos Display" w:cs="Calibri"/>
          <w:b/>
          <w:color w:val="333333"/>
          <w:kern w:val="0"/>
          <w:sz w:val="28"/>
          <w:szCs w:val="26"/>
          <w14:ligatures w14:val="none"/>
        </w:rPr>
      </w:pPr>
      <w:r>
        <w:rPr>
          <w:rFonts w:ascii="Aptos Display" w:eastAsia="Times New Roman" w:hAnsi="Aptos Display" w:cs="Calibri"/>
          <w:b/>
          <w:noProof/>
          <w:color w:val="333333"/>
          <w:kern w:val="0"/>
          <w:sz w:val="28"/>
          <w:szCs w:val="26"/>
        </w:rPr>
        <w:drawing>
          <wp:anchor distT="0" distB="0" distL="114300" distR="114300" simplePos="0" relativeHeight="251663360" behindDoc="0" locked="0" layoutInCell="1" allowOverlap="1" wp14:anchorId="27C70DB9" wp14:editId="1AD6D3F3">
            <wp:simplePos x="0" y="0"/>
            <wp:positionH relativeFrom="column">
              <wp:posOffset>-1633</wp:posOffset>
            </wp:positionH>
            <wp:positionV relativeFrom="page">
              <wp:posOffset>360045</wp:posOffset>
            </wp:positionV>
            <wp:extent cx="6012000" cy="1414800"/>
            <wp:effectExtent l="0" t="0" r="0" b="0"/>
            <wp:wrapTopAndBottom/>
            <wp:docPr id="2005884093" name="Picture 3"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84093" name="Picture 3"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pic:cNvPicPr/>
                  </pic:nvPicPr>
                  <pic:blipFill>
                    <a:blip r:embed="rId8"/>
                    <a:stretch>
                      <a:fillRect/>
                    </a:stretch>
                  </pic:blipFill>
                  <pic:spPr>
                    <a:xfrm>
                      <a:off x="0" y="0"/>
                      <a:ext cx="6012000" cy="1414800"/>
                    </a:xfrm>
                    <a:prstGeom prst="rect">
                      <a:avLst/>
                    </a:prstGeom>
                  </pic:spPr>
                </pic:pic>
              </a:graphicData>
            </a:graphic>
            <wp14:sizeRelH relativeFrom="margin">
              <wp14:pctWidth>0</wp14:pctWidth>
            </wp14:sizeRelH>
            <wp14:sizeRelV relativeFrom="margin">
              <wp14:pctHeight>0</wp14:pctHeight>
            </wp14:sizeRelV>
          </wp:anchor>
        </w:drawing>
      </w:r>
      <w:r w:rsidR="00452BA2" w:rsidRPr="00F318B3">
        <w:rPr>
          <w:rFonts w:ascii="Aptos Display" w:eastAsia="Times New Roman" w:hAnsi="Aptos Display" w:cs="Calibri"/>
          <w:b/>
          <w:color w:val="333333"/>
          <w:kern w:val="0"/>
          <w:sz w:val="28"/>
          <w:szCs w:val="26"/>
          <w14:ligatures w14:val="none"/>
        </w:rPr>
        <w:t>Autistic Partnership Network Membership</w:t>
      </w:r>
    </w:p>
    <w:p w14:paraId="3EFE7897" w14:textId="77777777" w:rsidR="00452BA2" w:rsidRPr="00F318B3" w:rsidRDefault="00452BA2" w:rsidP="00452BA2">
      <w:pPr>
        <w:spacing w:before="100" w:beforeAutospacing="1" w:after="120" w:line="276" w:lineRule="auto"/>
        <w:rPr>
          <w:rFonts w:ascii="Aptos Display" w:eastAsia="Times New Roman" w:hAnsi="Aptos Display" w:cs="Calibri"/>
          <w:kern w:val="0"/>
          <w14:ligatures w14:val="none"/>
        </w:rPr>
      </w:pPr>
      <w:r w:rsidRPr="00F318B3">
        <w:rPr>
          <w:rFonts w:ascii="Aptos Display" w:eastAsia="Times New Roman" w:hAnsi="Aptos Display" w:cs="Calibri"/>
          <w:kern w:val="0"/>
          <w14:ligatures w14:val="none"/>
        </w:rPr>
        <w:t>The Autistic Partnership of Aotearoa New Zealand (AP-NZ) invites Autistic people to join our wider network.</w:t>
      </w:r>
    </w:p>
    <w:p w14:paraId="436512EB" w14:textId="77777777" w:rsidR="00452BA2" w:rsidRPr="00F318B3" w:rsidRDefault="00452BA2" w:rsidP="005D7096">
      <w:pPr>
        <w:spacing w:before="100" w:beforeAutospacing="1" w:after="120" w:line="276" w:lineRule="auto"/>
        <w:rPr>
          <w:rFonts w:ascii="Aptos Display" w:eastAsia="Times New Roman" w:hAnsi="Aptos Display" w:cs="Calibri"/>
          <w:kern w:val="0"/>
          <w14:ligatures w14:val="none"/>
        </w:rPr>
      </w:pPr>
      <w:r w:rsidRPr="00F318B3">
        <w:rPr>
          <w:rFonts w:ascii="Aptos Display" w:eastAsia="Times New Roman" w:hAnsi="Aptos Display" w:cs="Calibri"/>
          <w:kern w:val="0"/>
          <w14:ligatures w14:val="none"/>
        </w:rPr>
        <w:t>We are a network of Autistic people who work with Autism Research Centre (ARC) researchers. Together, we co-design and co-produce research that aligns with the research priorities of Autistic communities.</w:t>
      </w:r>
    </w:p>
    <w:p w14:paraId="1793A7F3" w14:textId="77777777" w:rsidR="00452BA2" w:rsidRPr="00F318B3" w:rsidRDefault="00452BA2" w:rsidP="00452BA2">
      <w:pPr>
        <w:spacing w:before="100" w:beforeAutospacing="1" w:after="180" w:line="276" w:lineRule="auto"/>
        <w:rPr>
          <w:rFonts w:ascii="Aptos Display" w:eastAsia="Times New Roman" w:hAnsi="Aptos Display" w:cs="Calibri"/>
          <w:kern w:val="0"/>
          <w14:ligatures w14:val="none"/>
        </w:rPr>
      </w:pPr>
      <w:r w:rsidRPr="00F318B3">
        <w:rPr>
          <w:rFonts w:ascii="Aptos Display" w:eastAsia="Times New Roman" w:hAnsi="Aptos Display" w:cs="Calibri"/>
          <w:noProof/>
          <w:kern w:val="0"/>
          <w14:ligatures w14:val="none"/>
        </w:rPr>
        <w:drawing>
          <wp:anchor distT="0" distB="0" distL="114300" distR="114300" simplePos="0" relativeHeight="251660288" behindDoc="0" locked="0" layoutInCell="1" allowOverlap="1" wp14:anchorId="345F3139" wp14:editId="7586CE48">
            <wp:simplePos x="0" y="0"/>
            <wp:positionH relativeFrom="column">
              <wp:posOffset>19524</wp:posOffset>
            </wp:positionH>
            <wp:positionV relativeFrom="paragraph">
              <wp:posOffset>369570</wp:posOffset>
            </wp:positionV>
            <wp:extent cx="367665" cy="367665"/>
            <wp:effectExtent l="0" t="0" r="0" b="0"/>
            <wp:wrapSquare wrapText="bothSides"/>
            <wp:docPr id="144528550" name="Graphic 23"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8550" name="Graphic 23" descr="Document icon"/>
                    <pic:cNvPicPr/>
                  </pic:nvPicPr>
                  <pic:blipFill>
                    <a:blip r:embed="rId9">
                      <a:extLst>
                        <a:ext uri="{96DAC541-7B7A-43D3-8B79-37D633B846F1}">
                          <asvg:svgBlip xmlns:asvg="http://schemas.microsoft.com/office/drawing/2016/SVG/main" r:embed="rId10"/>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r w:rsidRPr="00F318B3">
        <w:rPr>
          <w:rFonts w:ascii="Aptos Display" w:eastAsia="Times New Roman" w:hAnsi="Aptos Display" w:cs="Calibri"/>
          <w:kern w:val="0"/>
          <w14:ligatures w14:val="none"/>
        </w:rPr>
        <w:t>More information about the ARC and AP-NZ:</w:t>
      </w:r>
    </w:p>
    <w:p w14:paraId="169EE24E" w14:textId="77125A82" w:rsidR="00452BA2" w:rsidRPr="009B3B4D" w:rsidRDefault="009B3B4D" w:rsidP="007420C3">
      <w:pPr>
        <w:spacing w:before="100" w:beforeAutospacing="1" w:after="240" w:line="276" w:lineRule="auto"/>
        <w:contextualSpacing/>
        <w:rPr>
          <w:color w:val="0000FF"/>
        </w:rPr>
      </w:pPr>
      <w:hyperlink r:id="rId11" w:history="1">
        <w:r w:rsidR="00452BA2" w:rsidRPr="009B3B4D">
          <w:rPr>
            <w:color w:val="0000FF"/>
          </w:rPr>
          <w:t>Introduction to the Autism Research Ce</w:t>
        </w:r>
        <w:r w:rsidR="00452BA2" w:rsidRPr="009B3B4D">
          <w:rPr>
            <w:color w:val="0000FF"/>
          </w:rPr>
          <w:t>n</w:t>
        </w:r>
        <w:r w:rsidR="00452BA2" w:rsidRPr="009B3B4D">
          <w:rPr>
            <w:color w:val="0000FF"/>
          </w:rPr>
          <w:t>tre and Autistic Partnership</w:t>
        </w:r>
      </w:hyperlink>
    </w:p>
    <w:p w14:paraId="685C99AF" w14:textId="78FC0165" w:rsidR="00452BA2" w:rsidRPr="007420C3" w:rsidRDefault="009B3B4D" w:rsidP="007420C3">
      <w:pPr>
        <w:spacing w:before="100" w:beforeAutospacing="1" w:after="240" w:line="276" w:lineRule="auto"/>
        <w:contextualSpacing/>
        <w:rPr>
          <w:rFonts w:eastAsia="Gill Sans MT"/>
          <w:color w:val="0000FF"/>
        </w:rPr>
      </w:pPr>
      <w:hyperlink r:id="rId12" w:history="1">
        <w:r w:rsidR="00452BA2" w:rsidRPr="009B3B4D">
          <w:rPr>
            <w:color w:val="0000FF"/>
          </w:rPr>
          <w:t>Autistic Partne</w:t>
        </w:r>
        <w:r w:rsidR="00452BA2" w:rsidRPr="009B3B4D">
          <w:rPr>
            <w:color w:val="0000FF"/>
          </w:rPr>
          <w:t>r</w:t>
        </w:r>
        <w:r w:rsidR="00452BA2" w:rsidRPr="009B3B4D">
          <w:rPr>
            <w:color w:val="0000FF"/>
          </w:rPr>
          <w:t>ship FAQ</w:t>
        </w:r>
      </w:hyperlink>
    </w:p>
    <w:p w14:paraId="4380B620" w14:textId="77777777" w:rsidR="00452BA2" w:rsidRPr="00F318B3" w:rsidRDefault="00452BA2" w:rsidP="00452BA2">
      <w:pPr>
        <w:keepNext/>
        <w:spacing w:before="360" w:after="240" w:line="276" w:lineRule="auto"/>
        <w:outlineLvl w:val="1"/>
        <w:rPr>
          <w:rFonts w:ascii="Aptos Display" w:eastAsia="Times New Roman" w:hAnsi="Aptos Display" w:cs="Calibri"/>
          <w:b/>
          <w:kern w:val="0"/>
          <w14:ligatures w14:val="none"/>
        </w:rPr>
      </w:pPr>
      <w:r w:rsidRPr="00F318B3">
        <w:rPr>
          <w:rFonts w:ascii="Aptos Display" w:eastAsia="Times New Roman" w:hAnsi="Aptos Display" w:cs="Calibri"/>
          <w:b/>
          <w:kern w:val="0"/>
          <w14:ligatures w14:val="none"/>
        </w:rPr>
        <w:t>To become a member of the AP-NZ network</w:t>
      </w:r>
      <w:r w:rsidRPr="00F318B3">
        <w:rPr>
          <w:rFonts w:ascii="Aptos Display" w:eastAsia="Times New Roman" w:hAnsi="Aptos Display" w:cs="Calibri"/>
          <w:bCs/>
          <w:kern w:val="0"/>
          <w14:ligatures w14:val="none"/>
        </w:rPr>
        <w:t>, you need to:</w:t>
      </w:r>
    </w:p>
    <w:p w14:paraId="3BD7C483" w14:textId="77777777" w:rsidR="00452BA2" w:rsidRPr="00F318B3" w:rsidRDefault="00452BA2" w:rsidP="00452BA2">
      <w:pPr>
        <w:spacing w:before="100" w:beforeAutospacing="1" w:after="120" w:line="276" w:lineRule="auto"/>
        <w:ind w:left="357"/>
        <w:contextualSpacing/>
        <w:rPr>
          <w:rFonts w:ascii="Aptos Display" w:eastAsia="Times New Roman" w:hAnsi="Aptos Display" w:cs="Calibri"/>
          <w:kern w:val="0"/>
          <w14:ligatures w14:val="none"/>
        </w:rPr>
      </w:pPr>
      <w:r w:rsidRPr="00F318B3">
        <w:rPr>
          <w:rFonts w:ascii="Aptos Display" w:eastAsia="Times New Roman" w:hAnsi="Aptos Display" w:cs="Calibri"/>
          <w:b/>
          <w:bCs/>
          <w:kern w:val="0"/>
          <w14:ligatures w14:val="none"/>
        </w:rPr>
        <w:t>✓</w:t>
      </w:r>
      <w:r w:rsidRPr="00F318B3">
        <w:rPr>
          <w:rFonts w:ascii="Aptos Display" w:eastAsia="Times New Roman" w:hAnsi="Aptos Display" w:cs="Calibri"/>
          <w:b/>
          <w:bCs/>
          <w:kern w:val="0"/>
          <w14:ligatures w14:val="none"/>
        </w:rPr>
        <w:tab/>
        <w:t>Identify as Autistic</w:t>
      </w:r>
      <w:r w:rsidRPr="00F318B3">
        <w:rPr>
          <w:rFonts w:ascii="Aptos Display" w:eastAsia="Times New Roman" w:hAnsi="Aptos Display" w:cs="Calibri"/>
          <w:kern w:val="0"/>
          <w14:ligatures w14:val="none"/>
        </w:rPr>
        <w:t xml:space="preserve"> (formal diagnosis or self-identified/self-diagnosed)</w:t>
      </w:r>
    </w:p>
    <w:p w14:paraId="5F9ABC17" w14:textId="77777777" w:rsidR="00452BA2" w:rsidRPr="00F318B3" w:rsidRDefault="00452BA2" w:rsidP="00452BA2">
      <w:pPr>
        <w:spacing w:before="100" w:beforeAutospacing="1" w:after="120" w:line="276" w:lineRule="auto"/>
        <w:ind w:left="357"/>
        <w:contextualSpacing/>
        <w:rPr>
          <w:rFonts w:ascii="Aptos Display" w:eastAsia="Times New Roman" w:hAnsi="Aptos Display" w:cs="Calibri"/>
          <w:b/>
          <w:bCs/>
          <w:kern w:val="0"/>
          <w14:ligatures w14:val="none"/>
        </w:rPr>
      </w:pPr>
      <w:r w:rsidRPr="00F318B3">
        <w:rPr>
          <w:rFonts w:ascii="Aptos Display" w:eastAsia="Times New Roman" w:hAnsi="Aptos Display" w:cs="Calibri"/>
          <w:b/>
          <w:bCs/>
          <w:kern w:val="0"/>
          <w14:ligatures w14:val="none"/>
        </w:rPr>
        <w:t>✓</w:t>
      </w:r>
      <w:r w:rsidRPr="00F318B3">
        <w:rPr>
          <w:rFonts w:ascii="Aptos Display" w:eastAsia="Times New Roman" w:hAnsi="Aptos Display" w:cs="Calibri"/>
          <w:b/>
          <w:bCs/>
          <w:kern w:val="0"/>
          <w14:ligatures w14:val="none"/>
        </w:rPr>
        <w:tab/>
        <w:t>Be at least 16 years of age</w:t>
      </w:r>
    </w:p>
    <w:p w14:paraId="4E2EAAC7" w14:textId="77777777" w:rsidR="00452BA2" w:rsidRPr="00F318B3" w:rsidRDefault="00452BA2" w:rsidP="00452BA2">
      <w:pPr>
        <w:spacing w:before="100" w:beforeAutospacing="1" w:after="120" w:line="276" w:lineRule="auto"/>
        <w:ind w:firstLine="357"/>
        <w:contextualSpacing/>
        <w:rPr>
          <w:rFonts w:ascii="Aptos Display" w:eastAsia="Times New Roman" w:hAnsi="Aptos Display" w:cs="Calibri"/>
          <w:b/>
          <w:bCs/>
          <w:kern w:val="0"/>
          <w14:ligatures w14:val="none"/>
        </w:rPr>
      </w:pPr>
      <w:r w:rsidRPr="00F318B3">
        <w:rPr>
          <w:rFonts w:ascii="Aptos Display" w:eastAsia="Times New Roman" w:hAnsi="Aptos Display" w:cs="Calibri"/>
          <w:b/>
          <w:bCs/>
          <w:kern w:val="0"/>
          <w14:ligatures w14:val="none"/>
        </w:rPr>
        <w:t>✓</w:t>
      </w:r>
      <w:r w:rsidRPr="00F318B3">
        <w:rPr>
          <w:rFonts w:ascii="Aptos Display" w:eastAsia="Times New Roman" w:hAnsi="Aptos Display" w:cs="Calibri"/>
          <w:b/>
          <w:bCs/>
          <w:kern w:val="0"/>
          <w14:ligatures w14:val="none"/>
        </w:rPr>
        <w:tab/>
        <w:t>Live in Aotearoa New Zealand</w:t>
      </w:r>
    </w:p>
    <w:p w14:paraId="6F5A67C3" w14:textId="77777777" w:rsidR="00452BA2" w:rsidRPr="00F318B3" w:rsidRDefault="00452BA2" w:rsidP="00452BA2">
      <w:pPr>
        <w:spacing w:before="100" w:beforeAutospacing="1" w:after="120" w:line="276" w:lineRule="auto"/>
        <w:ind w:firstLine="357"/>
        <w:contextualSpacing/>
        <w:rPr>
          <w:rFonts w:ascii="Aptos Display" w:eastAsia="Times New Roman" w:hAnsi="Aptos Display" w:cs="Calibri"/>
          <w:b/>
          <w:bCs/>
          <w:kern w:val="0"/>
          <w14:ligatures w14:val="none"/>
        </w:rPr>
      </w:pPr>
      <w:r w:rsidRPr="00F318B3">
        <w:rPr>
          <w:rFonts w:ascii="Aptos Display" w:eastAsia="Times New Roman" w:hAnsi="Aptos Display" w:cs="Calibri"/>
          <w:b/>
          <w:bCs/>
          <w:kern w:val="0"/>
          <w14:ligatures w14:val="none"/>
        </w:rPr>
        <w:t>✓</w:t>
      </w:r>
      <w:r w:rsidRPr="00F318B3">
        <w:rPr>
          <w:rFonts w:ascii="Aptos Display" w:eastAsia="Times New Roman" w:hAnsi="Aptos Display" w:cs="Calibri"/>
          <w:b/>
          <w:bCs/>
          <w:kern w:val="0"/>
          <w14:ligatures w14:val="none"/>
        </w:rPr>
        <w:tab/>
        <w:t>Agree to follow the AP-NZ principles</w:t>
      </w:r>
    </w:p>
    <w:p w14:paraId="7A4B8B03" w14:textId="77777777" w:rsidR="00452BA2" w:rsidRPr="00F318B3" w:rsidRDefault="00452BA2" w:rsidP="00452BA2">
      <w:pPr>
        <w:spacing w:before="100" w:beforeAutospacing="1" w:after="120" w:line="276" w:lineRule="auto"/>
        <w:rPr>
          <w:rFonts w:ascii="Aptos Display" w:eastAsia="Times New Roman" w:hAnsi="Aptos Display" w:cs="Calibri"/>
          <w:kern w:val="0"/>
          <w14:ligatures w14:val="none"/>
        </w:rPr>
      </w:pPr>
      <w:r w:rsidRPr="00F318B3">
        <w:rPr>
          <w:rFonts w:ascii="Aptos Display" w:eastAsia="Times New Roman" w:hAnsi="Aptos Display" w:cs="Calibri"/>
          <w:kern w:val="0"/>
          <w14:ligatures w14:val="none"/>
        </w:rPr>
        <w:t xml:space="preserve">No research experience is needed. The expertise of members of the AP-NZ is in Autistic lived experience. </w:t>
      </w:r>
    </w:p>
    <w:p w14:paraId="3F20F6F0" w14:textId="77777777" w:rsidR="00452BA2" w:rsidRPr="00F318B3" w:rsidRDefault="00452BA2" w:rsidP="00452BA2">
      <w:pPr>
        <w:spacing w:before="100" w:beforeAutospacing="1" w:after="180" w:line="276" w:lineRule="auto"/>
        <w:rPr>
          <w:rFonts w:ascii="Aptos Display" w:eastAsia="Times New Roman" w:hAnsi="Aptos Display" w:cs="Calibri"/>
          <w:kern w:val="0"/>
          <w14:ligatures w14:val="none"/>
        </w:rPr>
      </w:pPr>
      <w:r w:rsidRPr="00F318B3">
        <w:rPr>
          <w:rFonts w:ascii="Aptos Display" w:eastAsia="Times New Roman" w:hAnsi="Aptos Display" w:cs="Calibri"/>
          <w:noProof/>
          <w:kern w:val="0"/>
          <w14:ligatures w14:val="none"/>
        </w:rPr>
        <w:drawing>
          <wp:anchor distT="0" distB="0" distL="114300" distR="114300" simplePos="0" relativeHeight="251661312" behindDoc="0" locked="0" layoutInCell="1" allowOverlap="1" wp14:anchorId="125C2889" wp14:editId="0DC9C673">
            <wp:simplePos x="0" y="0"/>
            <wp:positionH relativeFrom="column">
              <wp:posOffset>19524</wp:posOffset>
            </wp:positionH>
            <wp:positionV relativeFrom="paragraph">
              <wp:posOffset>313690</wp:posOffset>
            </wp:positionV>
            <wp:extent cx="367665" cy="367665"/>
            <wp:effectExtent l="0" t="0" r="0" b="0"/>
            <wp:wrapSquare wrapText="bothSides"/>
            <wp:docPr id="1330475082" name="Graphic 23"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75082" name="Graphic 23" descr="Document icon"/>
                    <pic:cNvPicPr/>
                  </pic:nvPicPr>
                  <pic:blipFill>
                    <a:blip r:embed="rId9">
                      <a:extLst>
                        <a:ext uri="{96DAC541-7B7A-43D3-8B79-37D633B846F1}">
                          <asvg:svgBlip xmlns:asvg="http://schemas.microsoft.com/office/drawing/2016/SVG/main" r:embed="rId10"/>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r w:rsidRPr="00F318B3">
        <w:rPr>
          <w:rFonts w:ascii="Aptos Display" w:eastAsia="Times New Roman" w:hAnsi="Aptos Display" w:cs="Calibri"/>
          <w:kern w:val="0"/>
          <w14:ligatures w14:val="none"/>
        </w:rPr>
        <w:t>Read about the AP-NZ principles here:</w:t>
      </w:r>
    </w:p>
    <w:p w14:paraId="7C9B3FC9" w14:textId="79635337" w:rsidR="00D96A69" w:rsidRPr="007420C3" w:rsidRDefault="00452BA2" w:rsidP="00D96A69">
      <w:pPr>
        <w:spacing w:before="100" w:beforeAutospacing="1" w:after="240" w:line="276" w:lineRule="auto"/>
        <w:contextualSpacing/>
        <w:rPr>
          <w:rFonts w:ascii="Aptos Display" w:eastAsia="Gill Sans MT" w:hAnsi="Aptos Display" w:cs="Calibri"/>
          <w:color w:val="0000FF"/>
          <w:kern w:val="0"/>
          <w14:ligatures w14:val="none"/>
        </w:rPr>
      </w:pPr>
      <w:hyperlink r:id="rId13" w:history="1">
        <w:r w:rsidRPr="007420C3">
          <w:rPr>
            <w:rFonts w:eastAsia="Gill Sans MT"/>
            <w:color w:val="0000FF"/>
          </w:rPr>
          <w:t>Autistic Partners</w:t>
        </w:r>
        <w:r w:rsidRPr="007420C3">
          <w:rPr>
            <w:rFonts w:eastAsia="Gill Sans MT"/>
            <w:color w:val="0000FF"/>
          </w:rPr>
          <w:t>h</w:t>
        </w:r>
        <w:r w:rsidRPr="007420C3">
          <w:rPr>
            <w:rFonts w:eastAsia="Gill Sans MT"/>
            <w:color w:val="0000FF"/>
          </w:rPr>
          <w:t>ip Principles</w:t>
        </w:r>
      </w:hyperlink>
    </w:p>
    <w:p w14:paraId="29C62AE0" w14:textId="77777777" w:rsidR="00D96A69" w:rsidRPr="00F318B3" w:rsidRDefault="00D96A69" w:rsidP="00D96A69">
      <w:pPr>
        <w:spacing w:before="100" w:beforeAutospacing="1" w:after="240" w:line="276" w:lineRule="auto"/>
        <w:contextualSpacing/>
        <w:rPr>
          <w:rFonts w:ascii="Aptos Display" w:eastAsia="Times New Roman" w:hAnsi="Aptos Display" w:cs="Calibri"/>
          <w:kern w:val="0"/>
          <w:u w:val="single"/>
          <w14:ligatures w14:val="none"/>
        </w:rPr>
      </w:pPr>
    </w:p>
    <w:p w14:paraId="2B99ADDB" w14:textId="3E0C6569" w:rsidR="00452BA2" w:rsidRPr="00F318B3" w:rsidRDefault="00452BA2" w:rsidP="00452BA2">
      <w:pPr>
        <w:keepNext/>
        <w:spacing w:before="360" w:after="240" w:line="276" w:lineRule="auto"/>
        <w:outlineLvl w:val="1"/>
        <w:rPr>
          <w:rFonts w:ascii="Aptos Display" w:eastAsia="Times New Roman" w:hAnsi="Aptos Display" w:cs="Calibri"/>
          <w:b/>
          <w:kern w:val="0"/>
          <w14:ligatures w14:val="none"/>
        </w:rPr>
      </w:pPr>
      <w:r w:rsidRPr="00F318B3">
        <w:rPr>
          <w:rFonts w:ascii="Aptos Display" w:eastAsia="Times New Roman" w:hAnsi="Aptos Display" w:cs="Calibri"/>
          <w:b/>
          <w:kern w:val="0"/>
          <w14:ligatures w14:val="none"/>
        </w:rPr>
        <w:t>You can join the AP-NZ in the way that works best for you:</w:t>
      </w:r>
    </w:p>
    <w:p w14:paraId="41AF6587" w14:textId="7AD2B5CB" w:rsidR="00452BA2" w:rsidRPr="00F318B3" w:rsidRDefault="00452BA2" w:rsidP="00452BA2">
      <w:pPr>
        <w:pStyle w:val="ListParagraph"/>
        <w:numPr>
          <w:ilvl w:val="0"/>
          <w:numId w:val="1"/>
        </w:numPr>
        <w:spacing w:before="100" w:beforeAutospacing="1" w:after="0" w:line="276" w:lineRule="auto"/>
        <w:rPr>
          <w:rFonts w:ascii="Aptos Display" w:eastAsia="Gill Sans MT" w:hAnsi="Aptos Display" w:cs="Calibri"/>
          <w:kern w:val="0"/>
          <w14:ligatures w14:val="none"/>
        </w:rPr>
      </w:pPr>
      <w:r w:rsidRPr="00F318B3">
        <w:rPr>
          <w:rFonts w:ascii="Aptos Display" w:eastAsia="Gill Sans MT" w:hAnsi="Aptos Display" w:cs="Calibri"/>
          <w:b/>
          <w:bCs/>
          <w:kern w:val="0"/>
          <w14:ligatures w14:val="none"/>
        </w:rPr>
        <w:t>Fill out and submit</w:t>
      </w:r>
      <w:r w:rsidRPr="00F318B3">
        <w:rPr>
          <w:rFonts w:ascii="Aptos Display" w:eastAsia="Gill Sans MT" w:hAnsi="Aptos Display" w:cs="Calibri"/>
          <w:kern w:val="0"/>
          <w14:ligatures w14:val="none"/>
        </w:rPr>
        <w:t xml:space="preserve"> the Autistic Partnership Network Membership Form via Qualtrics by </w:t>
      </w:r>
      <w:hyperlink r:id="rId14" w:history="1">
        <w:r w:rsidRPr="00F318B3">
          <w:rPr>
            <w:rFonts w:ascii="Aptos Display" w:eastAsia="Gill Sans MT" w:hAnsi="Aptos Display" w:cs="Calibri"/>
            <w:color w:val="0000FF"/>
            <w:kern w:val="0"/>
            <w14:ligatures w14:val="none"/>
          </w:rPr>
          <w:t>clicking here</w:t>
        </w:r>
      </w:hyperlink>
    </w:p>
    <w:p w14:paraId="00D6C403" w14:textId="77777777" w:rsidR="00452BA2" w:rsidRPr="00F318B3" w:rsidRDefault="00452BA2" w:rsidP="00452BA2">
      <w:pPr>
        <w:numPr>
          <w:ilvl w:val="0"/>
          <w:numId w:val="1"/>
        </w:numPr>
        <w:spacing w:before="100" w:beforeAutospacing="1" w:after="0" w:line="276" w:lineRule="auto"/>
        <w:contextualSpacing/>
        <w:rPr>
          <w:rFonts w:ascii="Aptos Display" w:eastAsia="Gill Sans MT" w:hAnsi="Aptos Display" w:cs="Calibri"/>
          <w:kern w:val="0"/>
          <w14:ligatures w14:val="none"/>
        </w:rPr>
      </w:pPr>
      <w:r w:rsidRPr="00F318B3">
        <w:rPr>
          <w:rFonts w:ascii="Aptos Display" w:eastAsia="Gill Sans MT" w:hAnsi="Aptos Display" w:cs="Calibri"/>
          <w:b/>
          <w:bCs/>
          <w:kern w:val="0"/>
          <w14:ligatures w14:val="none"/>
        </w:rPr>
        <w:t xml:space="preserve">Fill out the Membership Form </w:t>
      </w:r>
      <w:r w:rsidRPr="00F318B3">
        <w:rPr>
          <w:rFonts w:ascii="Aptos Display" w:eastAsia="Gill Sans MT" w:hAnsi="Aptos Display" w:cs="Calibri"/>
          <w:kern w:val="0"/>
          <w14:ligatures w14:val="none"/>
        </w:rPr>
        <w:t xml:space="preserve">electronically or by hand (PDF or Word) and email it to the Chair of the AP-NZ Ruth Monk at </w:t>
      </w:r>
      <w:hyperlink r:id="rId15" w:history="1">
        <w:r w:rsidRPr="00F318B3">
          <w:rPr>
            <w:rFonts w:ascii="Aptos Display" w:eastAsia="Gill Sans MT" w:hAnsi="Aptos Display" w:cs="Calibri"/>
            <w:color w:val="0000FF"/>
            <w:kern w:val="0"/>
            <w14:ligatures w14:val="none"/>
          </w:rPr>
          <w:t>ruth.monk@canterbury.ac.nz</w:t>
        </w:r>
      </w:hyperlink>
    </w:p>
    <w:p w14:paraId="4A2A6402" w14:textId="77777777" w:rsidR="00452BA2" w:rsidRPr="00F318B3" w:rsidRDefault="00452BA2" w:rsidP="00452BA2">
      <w:pPr>
        <w:numPr>
          <w:ilvl w:val="0"/>
          <w:numId w:val="1"/>
        </w:numPr>
        <w:spacing w:before="100" w:beforeAutospacing="1" w:after="0" w:line="276" w:lineRule="auto"/>
        <w:contextualSpacing/>
        <w:rPr>
          <w:rFonts w:ascii="Aptos Display" w:eastAsia="Gill Sans MT" w:hAnsi="Aptos Display" w:cs="Calibri"/>
          <w:kern w:val="0"/>
          <w14:ligatures w14:val="none"/>
        </w:rPr>
      </w:pPr>
      <w:r w:rsidRPr="00F318B3">
        <w:rPr>
          <w:rFonts w:ascii="Aptos Display" w:eastAsia="Gill Sans MT" w:hAnsi="Aptos Display" w:cs="Calibri"/>
          <w:b/>
          <w:bCs/>
          <w:kern w:val="0"/>
          <w14:ligatures w14:val="none"/>
        </w:rPr>
        <w:t xml:space="preserve">Answer the Membership Form questions </w:t>
      </w:r>
      <w:r w:rsidRPr="00F318B3">
        <w:rPr>
          <w:rFonts w:ascii="Aptos Display" w:eastAsia="Gill Sans MT" w:hAnsi="Aptos Display" w:cs="Calibri"/>
          <w:kern w:val="0"/>
          <w14:ligatures w14:val="none"/>
        </w:rPr>
        <w:t xml:space="preserve">in writing or as an audio or video recording and email them to </w:t>
      </w:r>
      <w:hyperlink r:id="rId16" w:history="1">
        <w:r w:rsidRPr="00F318B3">
          <w:rPr>
            <w:rFonts w:ascii="Aptos Display" w:eastAsia="Gill Sans MT" w:hAnsi="Aptos Display" w:cs="Calibri"/>
            <w:color w:val="0000FF"/>
            <w:kern w:val="0"/>
            <w14:ligatures w14:val="none"/>
          </w:rPr>
          <w:t>ruth.monk@canterbury.ac.nz</w:t>
        </w:r>
      </w:hyperlink>
    </w:p>
    <w:p w14:paraId="574B6E0D" w14:textId="77777777" w:rsidR="00452BA2" w:rsidRPr="00F318B3" w:rsidRDefault="00452BA2" w:rsidP="00452BA2">
      <w:pPr>
        <w:numPr>
          <w:ilvl w:val="0"/>
          <w:numId w:val="1"/>
        </w:numPr>
        <w:spacing w:before="100" w:beforeAutospacing="1" w:after="0" w:line="276" w:lineRule="auto"/>
        <w:contextualSpacing/>
        <w:rPr>
          <w:rFonts w:ascii="Aptos Display" w:eastAsia="Gill Sans MT" w:hAnsi="Aptos Display" w:cs="Calibri"/>
          <w:kern w:val="0"/>
          <w14:ligatures w14:val="none"/>
        </w:rPr>
      </w:pPr>
      <w:r w:rsidRPr="00F318B3">
        <w:rPr>
          <w:rFonts w:ascii="Aptos Display" w:eastAsia="Gill Sans MT" w:hAnsi="Aptos Display" w:cs="Calibri"/>
          <w:b/>
          <w:bCs/>
          <w:kern w:val="0"/>
          <w14:ligatures w14:val="none"/>
        </w:rPr>
        <w:t>Send an email introduction or set up a phone/video call</w:t>
      </w:r>
      <w:r w:rsidRPr="00F318B3">
        <w:rPr>
          <w:rFonts w:ascii="Aptos Display" w:eastAsia="Gill Sans MT" w:hAnsi="Aptos Display" w:cs="Calibri"/>
          <w:kern w:val="0"/>
          <w14:ligatures w14:val="none"/>
        </w:rPr>
        <w:t xml:space="preserve"> by emailing </w:t>
      </w:r>
      <w:hyperlink r:id="rId17" w:history="1">
        <w:r w:rsidRPr="00F318B3">
          <w:rPr>
            <w:rFonts w:ascii="Aptos Display" w:eastAsia="Gill Sans MT" w:hAnsi="Aptos Display" w:cs="Calibri"/>
            <w:color w:val="0000FF"/>
            <w:kern w:val="0"/>
            <w14:ligatures w14:val="none"/>
          </w:rPr>
          <w:t>ruth.monk@canterbury.ac.nz</w:t>
        </w:r>
      </w:hyperlink>
    </w:p>
    <w:p w14:paraId="03C9DF6A" w14:textId="77777777" w:rsidR="00452BA2" w:rsidRPr="00F318B3" w:rsidRDefault="00452BA2" w:rsidP="00452BA2">
      <w:pPr>
        <w:keepNext/>
        <w:spacing w:before="360" w:after="240" w:line="276" w:lineRule="auto"/>
        <w:outlineLvl w:val="1"/>
        <w:rPr>
          <w:rFonts w:ascii="Aptos Display" w:eastAsia="Times New Roman" w:hAnsi="Aptos Display" w:cs="Calibri"/>
          <w:b/>
          <w:kern w:val="0"/>
          <w14:ligatures w14:val="none"/>
        </w:rPr>
      </w:pPr>
      <w:r w:rsidRPr="00F318B3">
        <w:rPr>
          <w:rFonts w:ascii="Aptos Display" w:eastAsia="Times New Roman" w:hAnsi="Aptos Display" w:cs="Calibri"/>
          <w:b/>
          <w:kern w:val="0"/>
          <w14:ligatures w14:val="none"/>
        </w:rPr>
        <w:t>Support and accessibility</w:t>
      </w:r>
    </w:p>
    <w:p w14:paraId="728C8E31" w14:textId="77777777" w:rsidR="00452BA2" w:rsidRPr="00F318B3" w:rsidRDefault="00452BA2" w:rsidP="00452BA2">
      <w:pPr>
        <w:spacing w:before="100" w:beforeAutospacing="1" w:after="120" w:line="276" w:lineRule="auto"/>
        <w:rPr>
          <w:rFonts w:ascii="Aptos Display" w:eastAsia="Times New Roman" w:hAnsi="Aptos Display" w:cs="Calibri"/>
          <w:kern w:val="0"/>
          <w14:ligatures w14:val="none"/>
        </w:rPr>
      </w:pPr>
      <w:r w:rsidRPr="00F318B3">
        <w:rPr>
          <w:rFonts w:ascii="Aptos Display" w:eastAsia="Times New Roman" w:hAnsi="Aptos Display" w:cs="Calibri"/>
          <w:kern w:val="0"/>
          <w14:ligatures w14:val="none"/>
        </w:rPr>
        <w:t xml:space="preserve">Contact the AP-NZ Chair Ruth Monk at </w:t>
      </w:r>
      <w:hyperlink r:id="rId18" w:history="1">
        <w:r w:rsidRPr="00F318B3">
          <w:rPr>
            <w:rFonts w:ascii="Aptos Display" w:eastAsia="Times New Roman" w:hAnsi="Aptos Display" w:cs="Calibri"/>
            <w:color w:val="0000FF"/>
            <w:kern w:val="0"/>
            <w14:ligatures w14:val="none"/>
          </w:rPr>
          <w:t>ruth.monk@canterbury.ac.nz</w:t>
        </w:r>
      </w:hyperlink>
      <w:r w:rsidRPr="00F318B3">
        <w:rPr>
          <w:rFonts w:ascii="Aptos Display" w:eastAsia="Times New Roman" w:hAnsi="Aptos Display" w:cs="Calibri"/>
          <w:kern w:val="0"/>
          <w14:ligatures w14:val="none"/>
        </w:rPr>
        <w:t>:</w:t>
      </w:r>
    </w:p>
    <w:p w14:paraId="1537DFD8" w14:textId="77777777" w:rsidR="00452BA2" w:rsidRPr="00F318B3" w:rsidRDefault="00452BA2" w:rsidP="00452BA2">
      <w:pPr>
        <w:numPr>
          <w:ilvl w:val="0"/>
          <w:numId w:val="2"/>
        </w:numPr>
        <w:spacing w:before="100" w:beforeAutospacing="1" w:after="0" w:line="276" w:lineRule="auto"/>
        <w:contextualSpacing/>
        <w:rPr>
          <w:rFonts w:ascii="Aptos Display" w:eastAsia="Times New Roman" w:hAnsi="Aptos Display" w:cs="Calibri"/>
          <w:kern w:val="0"/>
          <w14:ligatures w14:val="none"/>
        </w:rPr>
      </w:pPr>
      <w:r w:rsidRPr="00F318B3">
        <w:rPr>
          <w:rFonts w:ascii="Aptos Display" w:eastAsia="Gill Sans MT" w:hAnsi="Aptos Display" w:cs="Calibri"/>
          <w:i/>
          <w:iCs/>
          <w:noProof/>
          <w:kern w:val="0"/>
          <w14:ligatures w14:val="none"/>
        </w:rPr>
        <w:drawing>
          <wp:anchor distT="0" distB="0" distL="114300" distR="114300" simplePos="0" relativeHeight="251662336" behindDoc="0" locked="0" layoutInCell="1" allowOverlap="1" wp14:anchorId="33633BD1" wp14:editId="62737D06">
            <wp:simplePos x="0" y="0"/>
            <wp:positionH relativeFrom="column">
              <wp:posOffset>140174</wp:posOffset>
            </wp:positionH>
            <wp:positionV relativeFrom="paragraph">
              <wp:posOffset>75565</wp:posOffset>
            </wp:positionV>
            <wp:extent cx="391795" cy="391795"/>
            <wp:effectExtent l="0" t="0" r="8255" b="0"/>
            <wp:wrapSquare wrapText="bothSides"/>
            <wp:docPr id="236266966" name="Graphic 21" descr="Envelope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66966" name="Graphic 21" descr="Envelope icon">
                      <a:hlinkClick r:id="rId18"/>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Pr="00F318B3">
        <w:rPr>
          <w:rFonts w:ascii="Aptos Display" w:eastAsia="Gill Sans MT" w:hAnsi="Aptos Display" w:cs="Calibri"/>
          <w:kern w:val="0"/>
          <w14:ligatures w14:val="none"/>
        </w:rPr>
        <w:t>If you need</w:t>
      </w:r>
      <w:r w:rsidRPr="00F318B3">
        <w:rPr>
          <w:rFonts w:ascii="Aptos Display" w:eastAsia="Times New Roman" w:hAnsi="Aptos Display" w:cs="Calibri"/>
          <w:kern w:val="0"/>
          <w14:ligatures w14:val="none"/>
        </w:rPr>
        <w:t xml:space="preserve"> information or forms in an alternative format</w:t>
      </w:r>
    </w:p>
    <w:p w14:paraId="1B9326A1" w14:textId="77777777" w:rsidR="00452BA2" w:rsidRPr="00F318B3" w:rsidRDefault="00452BA2" w:rsidP="00452BA2">
      <w:pPr>
        <w:numPr>
          <w:ilvl w:val="0"/>
          <w:numId w:val="2"/>
        </w:numPr>
        <w:spacing w:before="100" w:beforeAutospacing="1" w:after="0" w:line="276" w:lineRule="auto"/>
        <w:contextualSpacing/>
        <w:rPr>
          <w:rFonts w:ascii="Aptos Display" w:eastAsia="Times New Roman" w:hAnsi="Aptos Display" w:cs="Calibri"/>
          <w:kern w:val="0"/>
          <w14:ligatures w14:val="none"/>
        </w:rPr>
      </w:pPr>
      <w:r w:rsidRPr="00F318B3">
        <w:rPr>
          <w:rFonts w:ascii="Aptos Display" w:eastAsia="Times New Roman" w:hAnsi="Aptos Display" w:cs="Calibri"/>
          <w:kern w:val="0"/>
          <w14:ligatures w14:val="none"/>
        </w:rPr>
        <w:t>If you support an Autistic person who may need specific accommodations</w:t>
      </w:r>
    </w:p>
    <w:p w14:paraId="773DBB10" w14:textId="77777777" w:rsidR="00452BA2" w:rsidRPr="00F318B3" w:rsidRDefault="00452BA2" w:rsidP="00345399">
      <w:pPr>
        <w:numPr>
          <w:ilvl w:val="0"/>
          <w:numId w:val="2"/>
        </w:numPr>
        <w:spacing w:before="100" w:beforeAutospacing="1" w:after="0" w:line="276" w:lineRule="auto"/>
        <w:contextualSpacing/>
        <w:rPr>
          <w:rFonts w:ascii="Aptos Display" w:eastAsia="Gill Sans MT" w:hAnsi="Aptos Display" w:cs="Calibri"/>
          <w:kern w:val="0"/>
          <w14:ligatures w14:val="none"/>
        </w:rPr>
      </w:pPr>
      <w:r w:rsidRPr="00F318B3">
        <w:rPr>
          <w:rFonts w:ascii="Aptos Display" w:eastAsia="Times New Roman" w:hAnsi="Aptos Display" w:cs="Calibri"/>
          <w:kern w:val="0"/>
          <w14:ligatures w14:val="none"/>
        </w:rPr>
        <w:t>If you have questions about the AP-NZ or joining the AP-NZ</w:t>
      </w:r>
    </w:p>
    <w:p w14:paraId="68970E73" w14:textId="77777777" w:rsidR="005B0A7F" w:rsidRDefault="005B0A7F"/>
    <w:sectPr w:rsidR="005B0A7F" w:rsidSect="00452BA2">
      <w:footerReference w:type="even" r:id="rId21"/>
      <w:footerReference w:type="default" r:id="rId22"/>
      <w:footerReference w:type="first" r:id="rId2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5273" w14:textId="77777777" w:rsidR="00740081" w:rsidRDefault="00740081" w:rsidP="00740081">
      <w:pPr>
        <w:spacing w:after="0" w:line="240" w:lineRule="auto"/>
      </w:pPr>
      <w:r>
        <w:separator/>
      </w:r>
    </w:p>
  </w:endnote>
  <w:endnote w:type="continuationSeparator" w:id="0">
    <w:p w14:paraId="4D57FA2D" w14:textId="77777777" w:rsidR="00740081" w:rsidRDefault="00740081" w:rsidP="0074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D29C" w14:textId="015E7F71" w:rsidR="00740081" w:rsidRDefault="00740081">
    <w:pPr>
      <w:pStyle w:val="Footer"/>
    </w:pPr>
    <w:r>
      <w:rPr>
        <w:noProof/>
      </w:rPr>
      <mc:AlternateContent>
        <mc:Choice Requires="wps">
          <w:drawing>
            <wp:anchor distT="0" distB="0" distL="0" distR="0" simplePos="0" relativeHeight="251659264" behindDoc="0" locked="0" layoutInCell="1" allowOverlap="1" wp14:anchorId="214BBEEF" wp14:editId="0D032906">
              <wp:simplePos x="635" y="635"/>
              <wp:positionH relativeFrom="page">
                <wp:align>center</wp:align>
              </wp:positionH>
              <wp:positionV relativeFrom="page">
                <wp:align>bottom</wp:align>
              </wp:positionV>
              <wp:extent cx="1016635" cy="307340"/>
              <wp:effectExtent l="0" t="0" r="12065" b="0"/>
              <wp:wrapNone/>
              <wp:docPr id="303262033"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30BC39A8" w14:textId="3FFCA877" w:rsidR="00740081" w:rsidRPr="00740081" w:rsidRDefault="00740081" w:rsidP="00740081">
                          <w:pPr>
                            <w:spacing w:after="0"/>
                            <w:rPr>
                              <w:rFonts w:ascii="Calibri" w:eastAsia="Calibri" w:hAnsi="Calibri" w:cs="Calibri"/>
                              <w:noProof/>
                              <w:color w:val="000000"/>
                              <w:sz w:val="14"/>
                              <w:szCs w:val="14"/>
                            </w:rPr>
                          </w:pPr>
                          <w:r w:rsidRPr="00740081">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BBEEF"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30BC39A8" w14:textId="3FFCA877" w:rsidR="00740081" w:rsidRPr="00740081" w:rsidRDefault="00740081" w:rsidP="00740081">
                    <w:pPr>
                      <w:spacing w:after="0"/>
                      <w:rPr>
                        <w:rFonts w:ascii="Calibri" w:eastAsia="Calibri" w:hAnsi="Calibri" w:cs="Calibri"/>
                        <w:noProof/>
                        <w:color w:val="000000"/>
                        <w:sz w:val="14"/>
                        <w:szCs w:val="14"/>
                      </w:rPr>
                    </w:pPr>
                    <w:r w:rsidRPr="00740081">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4320" w14:textId="160B9609" w:rsidR="00740081" w:rsidRDefault="00740081">
    <w:pPr>
      <w:pStyle w:val="Footer"/>
    </w:pPr>
    <w:r>
      <w:rPr>
        <w:noProof/>
      </w:rPr>
      <mc:AlternateContent>
        <mc:Choice Requires="wps">
          <w:drawing>
            <wp:anchor distT="0" distB="0" distL="0" distR="0" simplePos="0" relativeHeight="251660288" behindDoc="0" locked="0" layoutInCell="1" allowOverlap="1" wp14:anchorId="5587996E" wp14:editId="07A6A562">
              <wp:simplePos x="723569" y="10074303"/>
              <wp:positionH relativeFrom="page">
                <wp:align>center</wp:align>
              </wp:positionH>
              <wp:positionV relativeFrom="page">
                <wp:align>bottom</wp:align>
              </wp:positionV>
              <wp:extent cx="1016635" cy="307340"/>
              <wp:effectExtent l="0" t="0" r="12065" b="0"/>
              <wp:wrapNone/>
              <wp:docPr id="1561257292"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3C129113" w14:textId="2F5451F5" w:rsidR="00740081" w:rsidRPr="00740081" w:rsidRDefault="00740081" w:rsidP="00740081">
                          <w:pPr>
                            <w:spacing w:after="0"/>
                            <w:rPr>
                              <w:rFonts w:ascii="Calibri" w:eastAsia="Calibri" w:hAnsi="Calibri" w:cs="Calibri"/>
                              <w:noProof/>
                              <w:color w:val="000000"/>
                              <w:sz w:val="14"/>
                              <w:szCs w:val="14"/>
                            </w:rPr>
                          </w:pPr>
                          <w:r w:rsidRPr="00740081">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7996E"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3C129113" w14:textId="2F5451F5" w:rsidR="00740081" w:rsidRPr="00740081" w:rsidRDefault="00740081" w:rsidP="00740081">
                    <w:pPr>
                      <w:spacing w:after="0"/>
                      <w:rPr>
                        <w:rFonts w:ascii="Calibri" w:eastAsia="Calibri" w:hAnsi="Calibri" w:cs="Calibri"/>
                        <w:noProof/>
                        <w:color w:val="000000"/>
                        <w:sz w:val="14"/>
                        <w:szCs w:val="14"/>
                      </w:rPr>
                    </w:pPr>
                    <w:r w:rsidRPr="00740081">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184F" w14:textId="58FB7C0F" w:rsidR="00740081" w:rsidRDefault="00740081">
    <w:pPr>
      <w:pStyle w:val="Footer"/>
    </w:pPr>
    <w:r>
      <w:rPr>
        <w:noProof/>
      </w:rPr>
      <mc:AlternateContent>
        <mc:Choice Requires="wps">
          <w:drawing>
            <wp:anchor distT="0" distB="0" distL="0" distR="0" simplePos="0" relativeHeight="251658240" behindDoc="0" locked="0" layoutInCell="1" allowOverlap="1" wp14:anchorId="42D32BA8" wp14:editId="347E6C02">
              <wp:simplePos x="635" y="635"/>
              <wp:positionH relativeFrom="page">
                <wp:align>center</wp:align>
              </wp:positionH>
              <wp:positionV relativeFrom="page">
                <wp:align>bottom</wp:align>
              </wp:positionV>
              <wp:extent cx="1016635" cy="307340"/>
              <wp:effectExtent l="0" t="0" r="12065" b="0"/>
              <wp:wrapNone/>
              <wp:docPr id="332049600"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65C36747" w14:textId="145E087B" w:rsidR="00740081" w:rsidRPr="00740081" w:rsidRDefault="00740081" w:rsidP="00740081">
                          <w:pPr>
                            <w:spacing w:after="0"/>
                            <w:rPr>
                              <w:rFonts w:ascii="Calibri" w:eastAsia="Calibri" w:hAnsi="Calibri" w:cs="Calibri"/>
                              <w:noProof/>
                              <w:color w:val="000000"/>
                              <w:sz w:val="14"/>
                              <w:szCs w:val="14"/>
                            </w:rPr>
                          </w:pPr>
                          <w:r w:rsidRPr="00740081">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D32BA8"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65C36747" w14:textId="145E087B" w:rsidR="00740081" w:rsidRPr="00740081" w:rsidRDefault="00740081" w:rsidP="00740081">
                    <w:pPr>
                      <w:spacing w:after="0"/>
                      <w:rPr>
                        <w:rFonts w:ascii="Calibri" w:eastAsia="Calibri" w:hAnsi="Calibri" w:cs="Calibri"/>
                        <w:noProof/>
                        <w:color w:val="000000"/>
                        <w:sz w:val="14"/>
                        <w:szCs w:val="14"/>
                      </w:rPr>
                    </w:pPr>
                    <w:r w:rsidRPr="00740081">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D8A5A" w14:textId="77777777" w:rsidR="00740081" w:rsidRDefault="00740081" w:rsidP="00740081">
      <w:pPr>
        <w:spacing w:after="0" w:line="240" w:lineRule="auto"/>
      </w:pPr>
      <w:r>
        <w:separator/>
      </w:r>
    </w:p>
  </w:footnote>
  <w:footnote w:type="continuationSeparator" w:id="0">
    <w:p w14:paraId="13EC56E8" w14:textId="77777777" w:rsidR="00740081" w:rsidRDefault="00740081" w:rsidP="0074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B14EB"/>
    <w:multiLevelType w:val="hybridMultilevel"/>
    <w:tmpl w:val="4DC86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F8D138A"/>
    <w:multiLevelType w:val="hybridMultilevel"/>
    <w:tmpl w:val="02E0AE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4918922">
    <w:abstractNumId w:val="1"/>
  </w:num>
  <w:num w:numId="2" w16cid:durableId="1337534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zMLA0NjcyNrSwNDJQ0lEKTi0uzszPAykwrQUA1T9ewywAAAA="/>
  </w:docVars>
  <w:rsids>
    <w:rsidRoot w:val="00452BA2"/>
    <w:rsid w:val="00010F64"/>
    <w:rsid w:val="00065050"/>
    <w:rsid w:val="000E526A"/>
    <w:rsid w:val="00114705"/>
    <w:rsid w:val="00134928"/>
    <w:rsid w:val="001E2574"/>
    <w:rsid w:val="00345399"/>
    <w:rsid w:val="003E3E04"/>
    <w:rsid w:val="00452BA2"/>
    <w:rsid w:val="004949C6"/>
    <w:rsid w:val="004C136B"/>
    <w:rsid w:val="005B0A7F"/>
    <w:rsid w:val="005D1EF1"/>
    <w:rsid w:val="005D7096"/>
    <w:rsid w:val="00703243"/>
    <w:rsid w:val="00740081"/>
    <w:rsid w:val="007420C3"/>
    <w:rsid w:val="007F4B2A"/>
    <w:rsid w:val="00804E16"/>
    <w:rsid w:val="009221D7"/>
    <w:rsid w:val="009B3B4D"/>
    <w:rsid w:val="009E114E"/>
    <w:rsid w:val="00AF3213"/>
    <w:rsid w:val="00BD22BB"/>
    <w:rsid w:val="00CD7D00"/>
    <w:rsid w:val="00D10048"/>
    <w:rsid w:val="00D96A69"/>
    <w:rsid w:val="00E4250D"/>
    <w:rsid w:val="00E829D1"/>
    <w:rsid w:val="00F318B3"/>
    <w:rsid w:val="00F978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A9B91"/>
  <w15:chartTrackingRefBased/>
  <w15:docId w15:val="{7A42997A-A9EE-4A7B-BE93-26F71A8F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52B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B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B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B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B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B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B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B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B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B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B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B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B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B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B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B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BA2"/>
    <w:rPr>
      <w:rFonts w:eastAsiaTheme="majorEastAsia" w:cstheme="majorBidi"/>
      <w:color w:val="272727" w:themeColor="text1" w:themeTint="D8"/>
    </w:rPr>
  </w:style>
  <w:style w:type="paragraph" w:styleId="Title">
    <w:name w:val="Title"/>
    <w:basedOn w:val="Normal"/>
    <w:next w:val="Normal"/>
    <w:link w:val="TitleChar"/>
    <w:uiPriority w:val="10"/>
    <w:qFormat/>
    <w:rsid w:val="00452B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B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B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B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BA2"/>
    <w:pPr>
      <w:spacing w:before="160"/>
      <w:jc w:val="center"/>
    </w:pPr>
    <w:rPr>
      <w:i/>
      <w:iCs/>
      <w:color w:val="404040" w:themeColor="text1" w:themeTint="BF"/>
    </w:rPr>
  </w:style>
  <w:style w:type="character" w:customStyle="1" w:styleId="QuoteChar">
    <w:name w:val="Quote Char"/>
    <w:basedOn w:val="DefaultParagraphFont"/>
    <w:link w:val="Quote"/>
    <w:uiPriority w:val="29"/>
    <w:rsid w:val="00452BA2"/>
    <w:rPr>
      <w:i/>
      <w:iCs/>
      <w:color w:val="404040" w:themeColor="text1" w:themeTint="BF"/>
    </w:rPr>
  </w:style>
  <w:style w:type="paragraph" w:styleId="ListParagraph">
    <w:name w:val="List Paragraph"/>
    <w:basedOn w:val="Normal"/>
    <w:uiPriority w:val="34"/>
    <w:qFormat/>
    <w:rsid w:val="00452BA2"/>
    <w:pPr>
      <w:ind w:left="720"/>
      <w:contextualSpacing/>
    </w:pPr>
  </w:style>
  <w:style w:type="character" w:styleId="IntenseEmphasis">
    <w:name w:val="Intense Emphasis"/>
    <w:basedOn w:val="DefaultParagraphFont"/>
    <w:uiPriority w:val="21"/>
    <w:qFormat/>
    <w:rsid w:val="00452BA2"/>
    <w:rPr>
      <w:i/>
      <w:iCs/>
      <w:color w:val="0F4761" w:themeColor="accent1" w:themeShade="BF"/>
    </w:rPr>
  </w:style>
  <w:style w:type="paragraph" w:styleId="IntenseQuote">
    <w:name w:val="Intense Quote"/>
    <w:basedOn w:val="Normal"/>
    <w:next w:val="Normal"/>
    <w:link w:val="IntenseQuoteChar"/>
    <w:uiPriority w:val="30"/>
    <w:qFormat/>
    <w:rsid w:val="00452B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BA2"/>
    <w:rPr>
      <w:i/>
      <w:iCs/>
      <w:color w:val="0F4761" w:themeColor="accent1" w:themeShade="BF"/>
    </w:rPr>
  </w:style>
  <w:style w:type="character" w:styleId="IntenseReference">
    <w:name w:val="Intense Reference"/>
    <w:basedOn w:val="DefaultParagraphFont"/>
    <w:uiPriority w:val="32"/>
    <w:qFormat/>
    <w:rsid w:val="00452BA2"/>
    <w:rPr>
      <w:b/>
      <w:bCs/>
      <w:smallCaps/>
      <w:color w:val="0F4761" w:themeColor="accent1" w:themeShade="BF"/>
      <w:spacing w:val="5"/>
    </w:rPr>
  </w:style>
  <w:style w:type="paragraph" w:styleId="CommentText">
    <w:name w:val="annotation text"/>
    <w:basedOn w:val="Normal"/>
    <w:link w:val="CommentTextChar"/>
    <w:uiPriority w:val="99"/>
    <w:unhideWhenUsed/>
    <w:rsid w:val="00452BA2"/>
    <w:pPr>
      <w:spacing w:line="240" w:lineRule="auto"/>
    </w:pPr>
    <w:rPr>
      <w:sz w:val="20"/>
      <w:szCs w:val="20"/>
    </w:rPr>
  </w:style>
  <w:style w:type="character" w:customStyle="1" w:styleId="CommentTextChar">
    <w:name w:val="Comment Text Char"/>
    <w:basedOn w:val="DefaultParagraphFont"/>
    <w:link w:val="CommentText"/>
    <w:uiPriority w:val="99"/>
    <w:rsid w:val="00452BA2"/>
    <w:rPr>
      <w:sz w:val="20"/>
      <w:szCs w:val="20"/>
    </w:rPr>
  </w:style>
  <w:style w:type="character" w:styleId="CommentReference">
    <w:name w:val="annotation reference"/>
    <w:semiHidden/>
    <w:rsid w:val="00452BA2"/>
    <w:rPr>
      <w:sz w:val="16"/>
      <w:szCs w:val="16"/>
    </w:rPr>
  </w:style>
  <w:style w:type="paragraph" w:styleId="CommentSubject">
    <w:name w:val="annotation subject"/>
    <w:basedOn w:val="CommentText"/>
    <w:next w:val="CommentText"/>
    <w:link w:val="CommentSubjectChar"/>
    <w:uiPriority w:val="99"/>
    <w:semiHidden/>
    <w:unhideWhenUsed/>
    <w:rsid w:val="00F978B9"/>
    <w:rPr>
      <w:b/>
      <w:bCs/>
    </w:rPr>
  </w:style>
  <w:style w:type="character" w:customStyle="1" w:styleId="CommentSubjectChar">
    <w:name w:val="Comment Subject Char"/>
    <w:basedOn w:val="CommentTextChar"/>
    <w:link w:val="CommentSubject"/>
    <w:uiPriority w:val="99"/>
    <w:semiHidden/>
    <w:rsid w:val="00F978B9"/>
    <w:rPr>
      <w:b/>
      <w:bCs/>
      <w:sz w:val="20"/>
      <w:szCs w:val="20"/>
    </w:rPr>
  </w:style>
  <w:style w:type="paragraph" w:styleId="Footer">
    <w:name w:val="footer"/>
    <w:basedOn w:val="Normal"/>
    <w:link w:val="FooterChar"/>
    <w:uiPriority w:val="99"/>
    <w:unhideWhenUsed/>
    <w:rsid w:val="00740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81"/>
    <w:rPr>
      <w:lang w:val="en-AU"/>
    </w:rPr>
  </w:style>
  <w:style w:type="character" w:styleId="Hyperlink">
    <w:name w:val="Hyperlink"/>
    <w:basedOn w:val="DefaultParagraphFont"/>
    <w:uiPriority w:val="99"/>
    <w:unhideWhenUsed/>
    <w:rsid w:val="007420C3"/>
    <w:rPr>
      <w:color w:val="467886" w:themeColor="hyperlink"/>
      <w:u w:val="single"/>
    </w:rPr>
  </w:style>
  <w:style w:type="character" w:styleId="UnresolvedMention">
    <w:name w:val="Unresolved Mention"/>
    <w:basedOn w:val="DefaultParagraphFont"/>
    <w:uiPriority w:val="99"/>
    <w:semiHidden/>
    <w:unhideWhenUsed/>
    <w:rsid w:val="00742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terbury.ac.nz/content/dam/uoc-main-site/documents/word-docs/research/autism-research/Autistic%20Partnership%20Principles.docx" TargetMode="External"/><Relationship Id="rId18" Type="http://schemas.openxmlformats.org/officeDocument/2006/relationships/hyperlink" Target="mailto:ruth.monk@canterbury.ac.n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nterbury.ac.nz/content/dam/uoc-main-site/documents/word-docs/research/autism-research/Autistic%20Partnership%20FAQ.docx" TargetMode="External"/><Relationship Id="rId17" Type="http://schemas.openxmlformats.org/officeDocument/2006/relationships/hyperlink" Target="mailto:ruth.monk@canterbury.ac.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uth.monk@canterbury.ac.nz" TargetMode="External"/><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terbury.ac.nz/content/dam/uoc-main-site/documents/word-docs/research/autism-research/Introduction%20to%20the%20ARC.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uth.monk@canterbury.ac.nz" TargetMode="External"/><Relationship Id="rId23" Type="http://schemas.openxmlformats.org/officeDocument/2006/relationships/footer" Target="footer3.xml"/><Relationship Id="rId10" Type="http://schemas.openxmlformats.org/officeDocument/2006/relationships/image" Target="media/image3.sv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nterbury.qualtrics.com/jfe/form/SV_6ny7s4eexPCxLq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49BD-DFD5-4EA1-BCD5-3C8B401C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Autistic Partnership Network Membership</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Autistic Partnership Network Membership</dc:title>
  <dc:subject/>
  <dc:creator>Kim Cowles</dc:creator>
  <cp:keywords/>
  <dc:description/>
  <cp:lastModifiedBy>Kim Cowles</cp:lastModifiedBy>
  <cp:revision>5</cp:revision>
  <dcterms:created xsi:type="dcterms:W3CDTF">2025-04-06T23:24:00Z</dcterms:created>
  <dcterms:modified xsi:type="dcterms:W3CDTF">2025-04-09T21:13:00Z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13caacc0,12136951,5d0ee54c</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2025-04-06T23:24:09Z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57b0284f-9b0d-4dc9-bae3-9ccc50a8ef5c</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